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F41074" w:rsidP="00657009">
      <w:pPr>
        <w:spacing w:after="0" w:line="240" w:lineRule="auto"/>
        <w:jc w:val="center"/>
        <w:rPr>
          <w:rFonts w:ascii="Times New Roman" w:hAnsi="Times New Roman"/>
          <w:sz w:val="24"/>
          <w:szCs w:val="24"/>
        </w:rPr>
      </w:pPr>
      <w:r>
        <w:rPr>
          <w:rFonts w:ascii="Times New Roman" w:hAnsi="Times New Roman"/>
          <w:sz w:val="24"/>
          <w:szCs w:val="24"/>
        </w:rPr>
        <w:t>COMISION MUNICIPAL DEL DEPORTE Y ATENCION A LA JUVENTUD DEL MUNICPIO DE URIANGATO GUANAJUATO</w:t>
      </w:r>
    </w:p>
    <w:p w:rsidR="000B7810" w:rsidRPr="00657009" w:rsidRDefault="00F41074" w:rsidP="00657009">
      <w:pPr>
        <w:spacing w:after="0" w:line="240" w:lineRule="auto"/>
        <w:jc w:val="center"/>
        <w:rPr>
          <w:rFonts w:ascii="Times New Roman" w:hAnsi="Times New Roman"/>
          <w:sz w:val="24"/>
          <w:szCs w:val="24"/>
        </w:rPr>
      </w:pPr>
      <w:r>
        <w:rPr>
          <w:rFonts w:ascii="Times New Roman" w:hAnsi="Times New Roman"/>
          <w:sz w:val="24"/>
          <w:szCs w:val="24"/>
        </w:rPr>
        <w:t>DE ENERO A MARZO 2016</w:t>
      </w:r>
    </w:p>
    <w:p w:rsidR="008E076C" w:rsidRPr="00657009" w:rsidRDefault="008E076C" w:rsidP="00657009">
      <w:pPr>
        <w:spacing w:after="0" w:line="240" w:lineRule="auto"/>
        <w:jc w:val="center"/>
        <w:rPr>
          <w:rFonts w:ascii="Times New Roman" w:hAnsi="Times New Roman"/>
          <w:sz w:val="24"/>
          <w:szCs w:val="24"/>
        </w:rPr>
      </w:pPr>
    </w:p>
    <w:p w:rsidR="007D1E76" w:rsidRPr="00E74967" w:rsidRDefault="007C6BBF"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Los Estados Financieros de los entes públicos, proveen de información financiera a los principales usuarios de la misma, al Congreso y a los ciudadanos.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F41074" w:rsidRPr="00E74967" w:rsidRDefault="00F41074" w:rsidP="00F41074">
      <w:pPr>
        <w:pStyle w:val="Prrafodelista"/>
        <w:spacing w:after="0" w:line="240" w:lineRule="auto"/>
        <w:jc w:val="both"/>
        <w:rPr>
          <w:rFonts w:cs="Calibri"/>
        </w:rPr>
      </w:pPr>
    </w:p>
    <w:p w:rsidR="00F41074" w:rsidRPr="00E74967" w:rsidRDefault="00F41074" w:rsidP="00F41074">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1. Introducción:</w:t>
      </w:r>
    </w:p>
    <w:p w:rsidR="00F41074" w:rsidRPr="00E74967" w:rsidRDefault="00F41074" w:rsidP="00F41074">
      <w:pPr>
        <w:spacing w:after="0" w:line="240" w:lineRule="auto"/>
        <w:jc w:val="both"/>
        <w:rPr>
          <w:rFonts w:cs="Calibri"/>
        </w:rPr>
      </w:pPr>
      <w:r w:rsidRPr="00E74967">
        <w:rPr>
          <w:rFonts w:cs="Calibri"/>
        </w:rPr>
        <w:t>Breve descripción de las actividades principales de la entidad.</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 xml:space="preserve">Impulsar, fomentar y apoyar el deporte en todos sus niveles y disciplinas, entre la ciudadanía y deportistas de nuestro municipio, para así crear en ellas una cultura de salud y valores, esto mediante la </w:t>
      </w:r>
      <w:proofErr w:type="spellStart"/>
      <w:r>
        <w:rPr>
          <w:rFonts w:cs="Calibri"/>
        </w:rPr>
        <w:t>practica</w:t>
      </w:r>
      <w:proofErr w:type="spellEnd"/>
      <w:r>
        <w:rPr>
          <w:rFonts w:cs="Calibri"/>
        </w:rPr>
        <w:t xml:space="preserve"> deportiva. </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2. Describir el panorama Económico y Financiero: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 a nivel local como federal.</w:t>
      </w:r>
    </w:p>
    <w:p w:rsidR="00F41074" w:rsidRDefault="00F41074" w:rsidP="00F41074">
      <w:pPr>
        <w:spacing w:after="0" w:line="240" w:lineRule="auto"/>
        <w:jc w:val="both"/>
        <w:rPr>
          <w:rFonts w:cs="Calibri"/>
        </w:rPr>
      </w:pPr>
      <w:r>
        <w:rPr>
          <w:rFonts w:cs="Calibri"/>
        </w:rPr>
        <w:t>LA ECONOMIA DE COMUDAJ ESTA CONFORMADA POR EL PRESUPUESTO DE INGRESOS E INGRESOS, CON INGRESOS PROPIOS Y APORTACION DEL SUBSIDIO MUNICIPAL. TODO ESTO APEGADOA LOS LINEAMIENTOS DE RACIONALIDAD, AUSTERIDAD Y DISCIPLINA PRESUPUESTAL DEL MUNICPIO.</w:t>
      </w:r>
    </w:p>
    <w:p w:rsidR="00F41074" w:rsidRPr="00E74967" w:rsidRDefault="00F41074" w:rsidP="00F41074">
      <w:pPr>
        <w:spacing w:after="0" w:line="240" w:lineRule="auto"/>
        <w:jc w:val="both"/>
        <w:rPr>
          <w:rFonts w:cs="Calibri"/>
        </w:rPr>
      </w:pPr>
      <w:r>
        <w:rPr>
          <w:rFonts w:cs="Calibri"/>
        </w:rPr>
        <w:t>Los estados financieros se determinan por medio del sistema contable.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3. Autorización e Historia: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sobre: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Fecha de creación del ente.</w:t>
      </w:r>
    </w:p>
    <w:p w:rsidR="00F41074" w:rsidRPr="00E74967" w:rsidRDefault="00F41074" w:rsidP="00F41074">
      <w:pPr>
        <w:spacing w:after="0" w:line="240" w:lineRule="auto"/>
        <w:jc w:val="both"/>
        <w:rPr>
          <w:rFonts w:cs="Calibri"/>
        </w:rPr>
      </w:pPr>
      <w:r>
        <w:rPr>
          <w:rFonts w:cs="Calibri"/>
        </w:rPr>
        <w:t>22 febrero del 2002</w:t>
      </w: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b/>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F41074" w:rsidRPr="00E74967" w:rsidRDefault="00F41074" w:rsidP="00F41074">
      <w:pPr>
        <w:spacing w:after="0" w:line="240" w:lineRule="auto"/>
        <w:jc w:val="both"/>
        <w:rPr>
          <w:rFonts w:cs="Calibri"/>
        </w:rPr>
      </w:pPr>
      <w:r>
        <w:rPr>
          <w:rFonts w:cs="Calibri"/>
        </w:rPr>
        <w:t>Actualmente descentralizada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4. Organización y Objeto Social:</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sobre: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Objeto social.</w:t>
      </w:r>
    </w:p>
    <w:p w:rsidR="00F41074" w:rsidRPr="00E74967" w:rsidRDefault="00F41074" w:rsidP="00F41074">
      <w:pPr>
        <w:spacing w:after="0" w:line="240" w:lineRule="auto"/>
        <w:jc w:val="both"/>
        <w:rPr>
          <w:rFonts w:cs="Calibri"/>
        </w:rPr>
      </w:pPr>
      <w:r>
        <w:rPr>
          <w:rFonts w:cs="Calibri"/>
        </w:rPr>
        <w:t>Elevar la calidad de vida y un desarrollo social y cultural de los habitantes, mediante una cultura sana como la activación física y la práctica deportiva.</w:t>
      </w: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sidRPr="00E74967">
        <w:rPr>
          <w:rFonts w:cs="Calibri"/>
          <w:b/>
        </w:rPr>
        <w:t>b)</w:t>
      </w:r>
      <w:r w:rsidRPr="00E74967">
        <w:rPr>
          <w:rFonts w:cs="Calibri"/>
        </w:rPr>
        <w:t xml:space="preserve"> Principal actividad.</w:t>
      </w:r>
    </w:p>
    <w:p w:rsidR="00F41074" w:rsidRPr="00E74967" w:rsidRDefault="00F41074" w:rsidP="00F41074">
      <w:pPr>
        <w:spacing w:after="0" w:line="240" w:lineRule="auto"/>
        <w:jc w:val="both"/>
        <w:rPr>
          <w:rFonts w:cs="Calibri"/>
        </w:rPr>
      </w:pPr>
      <w:r>
        <w:rPr>
          <w:rFonts w:cs="Calibri"/>
        </w:rPr>
        <w:t>Promocionar el deporte con los habitantes del municipio, así como con escuelas, ligas deportivas y clubes sociales.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2015).</w:t>
      </w:r>
    </w:p>
    <w:p w:rsidR="00F41074" w:rsidRDefault="00F41074" w:rsidP="00F41074">
      <w:pPr>
        <w:spacing w:after="0" w:line="240" w:lineRule="auto"/>
        <w:jc w:val="both"/>
        <w:rPr>
          <w:rFonts w:cs="Calibri"/>
        </w:rPr>
      </w:pPr>
      <w:r>
        <w:rPr>
          <w:rFonts w:cs="Calibri"/>
        </w:rPr>
        <w:t>Enero a diciembre 2016</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F41074" w:rsidRPr="00E74967" w:rsidRDefault="00F41074" w:rsidP="00F41074">
      <w:pPr>
        <w:spacing w:after="0" w:line="240" w:lineRule="auto"/>
        <w:jc w:val="both"/>
        <w:rPr>
          <w:rFonts w:cs="Calibri"/>
        </w:rPr>
      </w:pPr>
      <w:r>
        <w:rPr>
          <w:rFonts w:cs="Calibri"/>
        </w:rPr>
        <w:t>PERSONAS MORALES SIN FINES DE LUCRO.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e)</w:t>
      </w:r>
      <w:r w:rsidRPr="00E74967">
        <w:rPr>
          <w:rFonts w:cs="Calibri"/>
        </w:rPr>
        <w:t xml:space="preserve"> Consideraciones fiscales del ente: Revelar el tipo de contribuciones que esté obligado a pagar o retener.</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RETENCION DE ISR  POR SUELDOS Y SALARIOS</w:t>
      </w:r>
    </w:p>
    <w:p w:rsidR="00F41074" w:rsidRDefault="00F41074" w:rsidP="00F41074">
      <w:pPr>
        <w:spacing w:after="0" w:line="240" w:lineRule="auto"/>
        <w:jc w:val="both"/>
        <w:rPr>
          <w:rFonts w:cs="Calibri"/>
        </w:rPr>
      </w:pPr>
      <w:r>
        <w:rPr>
          <w:rFonts w:cs="Calibri"/>
        </w:rPr>
        <w:t>IMPUESTO CEDULAR DE NOMINA</w:t>
      </w:r>
    </w:p>
    <w:p w:rsidR="00F41074" w:rsidRDefault="00F41074" w:rsidP="00F41074">
      <w:pPr>
        <w:spacing w:after="0" w:line="240" w:lineRule="auto"/>
        <w:jc w:val="both"/>
        <w:rPr>
          <w:rFonts w:cs="Calibri"/>
        </w:rPr>
      </w:pPr>
      <w:r>
        <w:rPr>
          <w:rFonts w:cs="Calibri"/>
        </w:rPr>
        <w:t>IMPUESTO CEDULAR POR RETENCION DE HORARIOS</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f)</w:t>
      </w:r>
      <w:r w:rsidRPr="00E74967">
        <w:rPr>
          <w:rFonts w:cs="Calibri"/>
        </w:rPr>
        <w:t xml:space="preserve"> Estructura organizacional básica.</w:t>
      </w:r>
    </w:p>
    <w:p w:rsidR="00F41074" w:rsidRDefault="00F41074" w:rsidP="00F41074">
      <w:pPr>
        <w:spacing w:after="0" w:line="240" w:lineRule="auto"/>
        <w:ind w:firstLine="708"/>
        <w:jc w:val="both"/>
        <w:rPr>
          <w:rFonts w:cs="Calibri"/>
        </w:rPr>
      </w:pPr>
      <w:r w:rsidRPr="00E74967">
        <w:rPr>
          <w:rFonts w:cs="Calibri"/>
        </w:rPr>
        <w:t>*Anexar organigrama de la entidad.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5"/>
        <w:gridCol w:w="6176"/>
      </w:tblGrid>
      <w:tr w:rsidR="00F41074" w:rsidTr="003402B7">
        <w:tc>
          <w:tcPr>
            <w:tcW w:w="2805" w:type="dxa"/>
            <w:shd w:val="clear" w:color="auto" w:fill="auto"/>
          </w:tcPr>
          <w:p w:rsidR="00F41074" w:rsidRDefault="00F41074" w:rsidP="003402B7">
            <w:r>
              <w:t>1 Director</w:t>
            </w:r>
          </w:p>
        </w:tc>
        <w:tc>
          <w:tcPr>
            <w:tcW w:w="6176" w:type="dxa"/>
            <w:shd w:val="clear" w:color="auto" w:fill="auto"/>
          </w:tcPr>
          <w:p w:rsidR="00F41074" w:rsidRDefault="00F41074" w:rsidP="003402B7">
            <w:r>
              <w:t>L.E.F. Carlos Serrato Avalos</w:t>
            </w:r>
          </w:p>
        </w:tc>
      </w:tr>
      <w:tr w:rsidR="00F41074" w:rsidTr="003402B7">
        <w:tc>
          <w:tcPr>
            <w:tcW w:w="2805" w:type="dxa"/>
            <w:shd w:val="clear" w:color="auto" w:fill="auto"/>
          </w:tcPr>
          <w:p w:rsidR="00F41074" w:rsidRDefault="00F41074" w:rsidP="003402B7">
            <w:r>
              <w:t>1 Administradora</w:t>
            </w:r>
          </w:p>
          <w:p w:rsidR="00F41074" w:rsidRDefault="00F41074" w:rsidP="00F41074">
            <w:r>
              <w:t xml:space="preserve">1 </w:t>
            </w:r>
          </w:p>
        </w:tc>
        <w:tc>
          <w:tcPr>
            <w:tcW w:w="6176" w:type="dxa"/>
            <w:shd w:val="clear" w:color="auto" w:fill="auto"/>
          </w:tcPr>
          <w:p w:rsidR="00F41074" w:rsidRDefault="00F41074" w:rsidP="003402B7">
            <w:r>
              <w:t xml:space="preserve">Roxana Margarita </w:t>
            </w:r>
            <w:proofErr w:type="spellStart"/>
            <w:r>
              <w:t>Rosiles</w:t>
            </w:r>
            <w:proofErr w:type="spellEnd"/>
            <w:r>
              <w:t xml:space="preserve"> Pantoja</w:t>
            </w:r>
          </w:p>
          <w:p w:rsidR="00F41074" w:rsidRDefault="00F41074" w:rsidP="003402B7">
            <w:r>
              <w:t>María Del Carmen Olvera González</w:t>
            </w:r>
          </w:p>
        </w:tc>
      </w:tr>
      <w:tr w:rsidR="00F41074" w:rsidTr="003402B7">
        <w:tc>
          <w:tcPr>
            <w:tcW w:w="2805" w:type="dxa"/>
            <w:shd w:val="clear" w:color="auto" w:fill="auto"/>
          </w:tcPr>
          <w:p w:rsidR="00F41074" w:rsidRDefault="00F41074" w:rsidP="003402B7">
            <w:r>
              <w:t>1 Supervisor De Instalaciones</w:t>
            </w:r>
          </w:p>
        </w:tc>
        <w:tc>
          <w:tcPr>
            <w:tcW w:w="6176" w:type="dxa"/>
            <w:shd w:val="clear" w:color="auto" w:fill="auto"/>
          </w:tcPr>
          <w:p w:rsidR="00F41074" w:rsidRDefault="00F41074" w:rsidP="003402B7">
            <w:r>
              <w:t>Pastor Guzmán Téllez</w:t>
            </w:r>
          </w:p>
        </w:tc>
      </w:tr>
      <w:tr w:rsidR="00F41074" w:rsidTr="003402B7">
        <w:tc>
          <w:tcPr>
            <w:tcW w:w="2805" w:type="dxa"/>
            <w:shd w:val="clear" w:color="auto" w:fill="auto"/>
          </w:tcPr>
          <w:p w:rsidR="00F41074" w:rsidRDefault="00F41074" w:rsidP="003402B7">
            <w:r>
              <w:t xml:space="preserve"> 3 Promotores </w:t>
            </w:r>
          </w:p>
        </w:tc>
        <w:tc>
          <w:tcPr>
            <w:tcW w:w="6176" w:type="dxa"/>
            <w:shd w:val="clear" w:color="auto" w:fill="auto"/>
          </w:tcPr>
          <w:p w:rsidR="00F41074" w:rsidRDefault="00F41074" w:rsidP="003402B7">
            <w:proofErr w:type="spellStart"/>
            <w:r>
              <w:t>L.e.f.</w:t>
            </w:r>
            <w:proofErr w:type="spellEnd"/>
            <w:r>
              <w:t xml:space="preserve"> Luis Alberto Cisneros González</w:t>
            </w:r>
          </w:p>
          <w:p w:rsidR="00F41074" w:rsidRDefault="00F41074" w:rsidP="003402B7">
            <w:r>
              <w:t xml:space="preserve"> </w:t>
            </w:r>
            <w:proofErr w:type="spellStart"/>
            <w:r>
              <w:t>L.e.f.</w:t>
            </w:r>
            <w:proofErr w:type="spellEnd"/>
            <w:r>
              <w:t xml:space="preserve"> Artemio Orozco Ruiz </w:t>
            </w:r>
          </w:p>
          <w:p w:rsidR="00F41074" w:rsidRDefault="00F41074" w:rsidP="003402B7">
            <w:r>
              <w:t xml:space="preserve">Ramón Serrato </w:t>
            </w:r>
            <w:proofErr w:type="spellStart"/>
            <w:r>
              <w:t>Villagómez</w:t>
            </w:r>
            <w:proofErr w:type="spellEnd"/>
          </w:p>
        </w:tc>
      </w:tr>
      <w:tr w:rsidR="00F41074" w:rsidTr="003402B7">
        <w:tc>
          <w:tcPr>
            <w:tcW w:w="2805" w:type="dxa"/>
            <w:shd w:val="clear" w:color="auto" w:fill="auto"/>
          </w:tcPr>
          <w:p w:rsidR="00F41074" w:rsidRDefault="00F41074" w:rsidP="003402B7">
            <w:r>
              <w:t xml:space="preserve"> 3 Intendente A</w:t>
            </w:r>
          </w:p>
        </w:tc>
        <w:tc>
          <w:tcPr>
            <w:tcW w:w="6176" w:type="dxa"/>
            <w:shd w:val="clear" w:color="auto" w:fill="auto"/>
          </w:tcPr>
          <w:p w:rsidR="00F41074" w:rsidRDefault="00F41074" w:rsidP="003402B7">
            <w:r>
              <w:t>Efrén Raymundo Pizano Guzmán</w:t>
            </w:r>
          </w:p>
          <w:p w:rsidR="00F41074" w:rsidRDefault="00F41074" w:rsidP="003402B7">
            <w:r>
              <w:t>Juan Martin Soria Villalobos</w:t>
            </w:r>
          </w:p>
          <w:p w:rsidR="00F41074" w:rsidRDefault="00F41074" w:rsidP="003402B7">
            <w:r>
              <w:lastRenderedPageBreak/>
              <w:t>Alfredo Tapia Vivian</w:t>
            </w:r>
          </w:p>
          <w:p w:rsidR="00F41074" w:rsidRDefault="00F41074" w:rsidP="003402B7"/>
        </w:tc>
      </w:tr>
      <w:tr w:rsidR="00F41074" w:rsidTr="003402B7">
        <w:tblPrEx>
          <w:tblCellMar>
            <w:left w:w="70" w:type="dxa"/>
            <w:right w:w="70" w:type="dxa"/>
          </w:tblCellMar>
          <w:tblLook w:val="0000"/>
        </w:tblPrEx>
        <w:trPr>
          <w:trHeight w:val="355"/>
        </w:trPr>
        <w:tc>
          <w:tcPr>
            <w:tcW w:w="2805" w:type="dxa"/>
            <w:shd w:val="clear" w:color="auto" w:fill="auto"/>
          </w:tcPr>
          <w:p w:rsidR="00F41074" w:rsidRDefault="00F41074" w:rsidP="003402B7">
            <w:r>
              <w:lastRenderedPageBreak/>
              <w:t xml:space="preserve"> 13 Intendente B</w:t>
            </w:r>
          </w:p>
        </w:tc>
        <w:tc>
          <w:tcPr>
            <w:tcW w:w="6176" w:type="dxa"/>
            <w:shd w:val="clear" w:color="auto" w:fill="auto"/>
          </w:tcPr>
          <w:p w:rsidR="00F41074" w:rsidRDefault="00F41074" w:rsidP="003402B7">
            <w:r>
              <w:t>José Gumaro López Campos</w:t>
            </w:r>
          </w:p>
          <w:p w:rsidR="00F41074" w:rsidRDefault="00F41074" w:rsidP="003402B7">
            <w:r>
              <w:t>Juan Carlos Zavala Granados</w:t>
            </w:r>
          </w:p>
          <w:p w:rsidR="00F41074" w:rsidRDefault="00F41074" w:rsidP="003402B7">
            <w:r>
              <w:t xml:space="preserve">Rafael </w:t>
            </w:r>
            <w:proofErr w:type="spellStart"/>
            <w:r>
              <w:t>Alcántar</w:t>
            </w:r>
            <w:proofErr w:type="spellEnd"/>
            <w:r>
              <w:t xml:space="preserve"> Niño</w:t>
            </w:r>
          </w:p>
          <w:p w:rsidR="00F41074" w:rsidRDefault="00F41074" w:rsidP="003402B7">
            <w:r>
              <w:t>Alberto Cerna Martínez</w:t>
            </w:r>
          </w:p>
          <w:p w:rsidR="00F41074" w:rsidRDefault="00F41074" w:rsidP="003402B7">
            <w:r>
              <w:t>Nicolás Baeza Camarera</w:t>
            </w:r>
          </w:p>
          <w:p w:rsidR="00F41074" w:rsidRDefault="00F41074" w:rsidP="003402B7">
            <w:r>
              <w:t>Saúl González Ramírez</w:t>
            </w:r>
          </w:p>
          <w:p w:rsidR="00F41074" w:rsidRDefault="00F41074" w:rsidP="003402B7">
            <w:r>
              <w:t xml:space="preserve">Everardo Domínguez </w:t>
            </w:r>
            <w:proofErr w:type="spellStart"/>
            <w:r>
              <w:t>Cintora</w:t>
            </w:r>
            <w:proofErr w:type="spellEnd"/>
          </w:p>
          <w:p w:rsidR="00F41074" w:rsidRDefault="00F41074" w:rsidP="003402B7">
            <w:r>
              <w:t>Arturo Baeza Espinoza</w:t>
            </w:r>
          </w:p>
          <w:p w:rsidR="00F41074" w:rsidRDefault="00F41074" w:rsidP="003402B7">
            <w:r>
              <w:t xml:space="preserve">Luis Arturo </w:t>
            </w:r>
            <w:proofErr w:type="spellStart"/>
            <w:r>
              <w:t>Gaytán</w:t>
            </w:r>
            <w:proofErr w:type="spellEnd"/>
            <w:r>
              <w:t xml:space="preserve"> Estrada </w:t>
            </w:r>
          </w:p>
          <w:p w:rsidR="00F41074" w:rsidRDefault="00F41074" w:rsidP="003402B7">
            <w:r>
              <w:t>Roberto Medina Vega</w:t>
            </w:r>
          </w:p>
          <w:p w:rsidR="00F41074" w:rsidRDefault="00F41074" w:rsidP="003402B7">
            <w:r>
              <w:t>Arturo Baeza Guzmán</w:t>
            </w:r>
          </w:p>
          <w:p w:rsidR="00F41074" w:rsidRDefault="00F41074" w:rsidP="003402B7">
            <w:r>
              <w:t xml:space="preserve">Miguel Ángel </w:t>
            </w:r>
            <w:proofErr w:type="spellStart"/>
            <w:r>
              <w:t>Arizaga</w:t>
            </w:r>
            <w:proofErr w:type="spellEnd"/>
            <w:r>
              <w:t xml:space="preserve"> Baeza</w:t>
            </w:r>
          </w:p>
          <w:p w:rsidR="00F41074" w:rsidRDefault="00F41074" w:rsidP="003402B7">
            <w:r>
              <w:t>Roberto Zavala</w:t>
            </w:r>
          </w:p>
          <w:p w:rsidR="00F41074" w:rsidRDefault="00F41074" w:rsidP="003402B7"/>
        </w:tc>
      </w:tr>
      <w:tr w:rsidR="00F41074" w:rsidTr="003402B7">
        <w:trPr>
          <w:trHeight w:val="355"/>
        </w:trPr>
        <w:tc>
          <w:tcPr>
            <w:tcW w:w="2805" w:type="dxa"/>
            <w:shd w:val="clear" w:color="auto" w:fill="auto"/>
          </w:tcPr>
          <w:p w:rsidR="00F41074" w:rsidRDefault="00F41074" w:rsidP="003402B7">
            <w:r>
              <w:t>1 Encargado Unidad II</w:t>
            </w:r>
          </w:p>
        </w:tc>
        <w:tc>
          <w:tcPr>
            <w:tcW w:w="6176" w:type="dxa"/>
            <w:shd w:val="clear" w:color="auto" w:fill="auto"/>
          </w:tcPr>
          <w:p w:rsidR="00F41074" w:rsidRDefault="00F41074" w:rsidP="003402B7">
            <w:r>
              <w:t>J. Trinidad Martínez Morales</w:t>
            </w:r>
          </w:p>
        </w:tc>
      </w:tr>
      <w:tr w:rsidR="00F41074" w:rsidTr="003402B7">
        <w:trPr>
          <w:trHeight w:val="355"/>
        </w:trPr>
        <w:tc>
          <w:tcPr>
            <w:tcW w:w="2805" w:type="dxa"/>
            <w:shd w:val="clear" w:color="auto" w:fill="auto"/>
          </w:tcPr>
          <w:p w:rsidR="00F41074" w:rsidRDefault="00F41074" w:rsidP="003402B7">
            <w:r>
              <w:t>1 Chofer De Pipa</w:t>
            </w:r>
          </w:p>
        </w:tc>
        <w:tc>
          <w:tcPr>
            <w:tcW w:w="6176" w:type="dxa"/>
            <w:shd w:val="clear" w:color="auto" w:fill="auto"/>
          </w:tcPr>
          <w:p w:rsidR="00F41074" w:rsidRDefault="00F41074" w:rsidP="003402B7">
            <w:r>
              <w:t>Jorge Orozco Guerrero</w:t>
            </w:r>
          </w:p>
        </w:tc>
      </w:tr>
      <w:tr w:rsidR="00F41074" w:rsidTr="003402B7">
        <w:trPr>
          <w:trHeight w:val="355"/>
        </w:trPr>
        <w:tc>
          <w:tcPr>
            <w:tcW w:w="2805" w:type="dxa"/>
            <w:shd w:val="clear" w:color="auto" w:fill="auto"/>
          </w:tcPr>
          <w:p w:rsidR="00F41074" w:rsidRDefault="00F41074" w:rsidP="003402B7">
            <w:r>
              <w:t>1 Velador</w:t>
            </w:r>
          </w:p>
        </w:tc>
        <w:tc>
          <w:tcPr>
            <w:tcW w:w="6176" w:type="dxa"/>
            <w:shd w:val="clear" w:color="auto" w:fill="auto"/>
          </w:tcPr>
          <w:p w:rsidR="00F41074" w:rsidRDefault="00F41074" w:rsidP="003402B7">
            <w:r>
              <w:t xml:space="preserve">Ladislao </w:t>
            </w:r>
            <w:proofErr w:type="spellStart"/>
            <w:r>
              <w:t>Villagómez</w:t>
            </w:r>
            <w:proofErr w:type="spellEnd"/>
            <w:r>
              <w:t xml:space="preserve"> Corona</w:t>
            </w:r>
          </w:p>
          <w:p w:rsidR="00F41074" w:rsidRDefault="00F41074" w:rsidP="003402B7"/>
        </w:tc>
      </w:tr>
    </w:tbl>
    <w:p w:rsidR="00F41074" w:rsidRPr="00E74967" w:rsidRDefault="00F41074" w:rsidP="00F41074">
      <w:pPr>
        <w:spacing w:after="0" w:line="240" w:lineRule="auto"/>
        <w:ind w:firstLine="708"/>
        <w:jc w:val="both"/>
        <w:rPr>
          <w:rFonts w:cs="Calibri"/>
        </w:rPr>
      </w:pP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p>
    <w:p w:rsidR="00F41074" w:rsidRPr="00E74967" w:rsidRDefault="00F41074" w:rsidP="00F41074">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Pr="00657009">
        <w:rPr>
          <w:rFonts w:cs="Calibri"/>
        </w:rPr>
        <w:t>fideicomisario</w:t>
      </w:r>
      <w:r w:rsidRPr="00E74967">
        <w:rPr>
          <w:rFonts w:cs="Calibri"/>
        </w:rPr>
        <w:t>.</w:t>
      </w:r>
    </w:p>
    <w:p w:rsidR="00F41074" w:rsidRDefault="00F41074" w:rsidP="00F41074">
      <w:pPr>
        <w:spacing w:after="0" w:line="240" w:lineRule="auto"/>
        <w:jc w:val="both"/>
        <w:rPr>
          <w:rFonts w:cs="Calibri"/>
        </w:rPr>
      </w:pPr>
      <w:r w:rsidRPr="00E74967">
        <w:rPr>
          <w:rFonts w:cs="Calibri"/>
        </w:rPr>
        <w:t>_____________________________</w:t>
      </w:r>
      <w:r>
        <w:rPr>
          <w:rFonts w:cs="Calibri"/>
        </w:rPr>
        <w:t>NO APLICA</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b/>
        </w:rPr>
      </w:pPr>
    </w:p>
    <w:p w:rsidR="00F41074" w:rsidRPr="00E74967" w:rsidRDefault="00F41074" w:rsidP="00F41074">
      <w:pPr>
        <w:spacing w:after="0" w:line="240" w:lineRule="auto"/>
        <w:jc w:val="both"/>
        <w:rPr>
          <w:rFonts w:cs="Calibri"/>
          <w:b/>
        </w:rPr>
      </w:pPr>
      <w:r w:rsidRPr="00E74967">
        <w:rPr>
          <w:rFonts w:cs="Calibri"/>
          <w:b/>
        </w:rPr>
        <w:lastRenderedPageBreak/>
        <w:t>5. Bases de Preparación de los Estados Financieros:</w:t>
      </w:r>
    </w:p>
    <w:p w:rsidR="00F41074" w:rsidRPr="00E74967" w:rsidRDefault="00F41074" w:rsidP="00F41074">
      <w:pPr>
        <w:spacing w:after="0" w:line="240" w:lineRule="auto"/>
        <w:jc w:val="both"/>
        <w:rPr>
          <w:rFonts w:cs="Calibri"/>
        </w:rPr>
      </w:pPr>
      <w:r w:rsidRPr="00E74967">
        <w:rPr>
          <w:rFonts w:cs="Calibri"/>
        </w:rPr>
        <w:t>Se informará sobre: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CON LA IMPLEMENTACION DEL SISTEMA DE ADMINISTRACION PUBLICA A PARTIR DEL EJERCICIO 2011.</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Es publicada cada mes en la página de internet del municipio, y las bases de medición utilizadas para la elaboración de los estados financieros es costo histórico.</w:t>
      </w: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sidRPr="00E74967">
        <w:rPr>
          <w:rFonts w:cs="Calibri"/>
          <w:b/>
        </w:rPr>
        <w:t>c)</w:t>
      </w:r>
      <w:r w:rsidRPr="00E74967">
        <w:rPr>
          <w:rFonts w:cs="Calibri"/>
        </w:rPr>
        <w:t xml:space="preserve"> Postulados básicos.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 xml:space="preserve">____Nos apegamos a los postulados básicos de Contabilidad Gubernamental, con la finalidad de unificar </w:t>
      </w:r>
      <w:proofErr w:type="spellStart"/>
      <w:r>
        <w:rPr>
          <w:rFonts w:cs="Calibri"/>
        </w:rPr>
        <w:t>lso</w:t>
      </w:r>
      <w:proofErr w:type="spellEnd"/>
      <w:r>
        <w:rPr>
          <w:rFonts w:cs="Calibri"/>
        </w:rPr>
        <w:t xml:space="preserve"> métodos, procedimientos y prácticas contables.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Nos basamos en los Lineamientos Generales de Racionalidad, Austeridad y Disciplina Presupuestal, del Municipio, los cuales actualizan cada año.</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*Revelar las nuevas políticas de reconocimiento:</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w:t>
      </w:r>
      <w:r>
        <w:rPr>
          <w:rFonts w:cs="Calibri"/>
        </w:rPr>
        <w:t>no aplica</w:t>
      </w:r>
      <w:r w:rsidRPr="00E74967">
        <w:rPr>
          <w:rFonts w:cs="Calibri"/>
        </w:rPr>
        <w:t>__________________________________________________________________________________________________________________________________________</w:t>
      </w:r>
      <w:r w:rsidRPr="00657009">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*Plan de implementación:</w:t>
      </w:r>
    </w:p>
    <w:p w:rsidR="00F41074" w:rsidRPr="00E74967" w:rsidRDefault="00F41074" w:rsidP="00F41074">
      <w:pPr>
        <w:spacing w:after="0" w:line="240" w:lineRule="auto"/>
        <w:jc w:val="both"/>
        <w:rPr>
          <w:rFonts w:cs="Calibri"/>
        </w:rPr>
      </w:pPr>
      <w:r w:rsidRPr="00E74967">
        <w:rPr>
          <w:rFonts w:cs="Calibri"/>
        </w:rPr>
        <w:t>_____</w:t>
      </w:r>
      <w:r>
        <w:rPr>
          <w:rFonts w:cs="Calibri"/>
        </w:rPr>
        <w:t>No aplica</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w:t>
      </w:r>
      <w:r w:rsidRPr="00657009">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w:t>
      </w:r>
      <w:r>
        <w:rPr>
          <w:rFonts w:cs="Calibri"/>
        </w:rPr>
        <w:t xml:space="preserve">No </w:t>
      </w:r>
      <w:r>
        <w:rPr>
          <w:rFonts w:cs="Calibri"/>
        </w:rPr>
        <w:lastRenderedPageBreak/>
        <w:t>aplica</w:t>
      </w:r>
      <w:r w:rsidRPr="00E74967">
        <w:rPr>
          <w:rFonts w:cs="Calibri"/>
        </w:rPr>
        <w:t>_______________________________________________________________________________________________________________________________________</w:t>
      </w:r>
      <w:r w:rsidRPr="00657009">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6. Políticas de Contabilidad Significativas: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sobre: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Pública/Patrimonio y las razones de dicha elección. Así como informar de la desconexión o re conexión inflacionaria:</w:t>
      </w:r>
    </w:p>
    <w:p w:rsidR="00F41074" w:rsidRDefault="00F41074" w:rsidP="00F41074">
      <w:pPr>
        <w:spacing w:after="0" w:line="240" w:lineRule="auto"/>
        <w:jc w:val="both"/>
        <w:rPr>
          <w:rFonts w:cs="Calibri"/>
        </w:rPr>
      </w:pPr>
      <w:r>
        <w:rPr>
          <w:rFonts w:cs="Calibri"/>
        </w:rPr>
        <w:t xml:space="preserve"> Aun no se implementa método alguno.</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NO TENEMOS OPERACIONES EN EL EXTRANJERO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r>
        <w:rPr>
          <w:rFonts w:cs="Calibri"/>
          <w:b/>
        </w:rPr>
        <w:t>NO APLICA</w:t>
      </w:r>
    </w:p>
    <w:p w:rsidR="00F41074" w:rsidRDefault="00F41074" w:rsidP="00F41074">
      <w:pPr>
        <w:spacing w:after="0" w:line="240" w:lineRule="auto"/>
        <w:jc w:val="both"/>
        <w:rPr>
          <w:rFonts w:cs="Calibri"/>
          <w:b/>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 xml:space="preserve"> No se cuenta con método alguno en este momento.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F41074" w:rsidRDefault="00F41074" w:rsidP="00F41074">
      <w:pPr>
        <w:spacing w:after="0" w:line="240" w:lineRule="auto"/>
        <w:jc w:val="both"/>
        <w:rPr>
          <w:rFonts w:cs="Calibri"/>
        </w:rPr>
      </w:pPr>
      <w:r>
        <w:rPr>
          <w:rFonts w:cs="Calibri"/>
        </w:rPr>
        <w:t xml:space="preserve"> </w:t>
      </w:r>
    </w:p>
    <w:p w:rsidR="00F41074" w:rsidRPr="00E74967" w:rsidRDefault="00F41074" w:rsidP="00F41074">
      <w:pPr>
        <w:spacing w:after="0" w:line="240" w:lineRule="auto"/>
        <w:jc w:val="both"/>
        <w:rPr>
          <w:rFonts w:cs="Calibri"/>
        </w:rPr>
      </w:pPr>
      <w:r>
        <w:rPr>
          <w:rFonts w:cs="Calibri"/>
        </w:rPr>
        <w:t>NO SE CUENTA CON RESERVAS ACTUARIALES.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r>
        <w:rPr>
          <w:rFonts w:cs="Calibri"/>
          <w:b/>
        </w:rPr>
        <w:t>NO APLICA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r>
        <w:rPr>
          <w:rFonts w:cs="Calibri"/>
          <w:b/>
        </w:rPr>
        <w:t>NO APLICA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F41074" w:rsidRDefault="00F41074" w:rsidP="00F41074">
      <w:pPr>
        <w:spacing w:after="0" w:line="240" w:lineRule="auto"/>
        <w:jc w:val="both"/>
        <w:rPr>
          <w:rFonts w:cs="Calibri"/>
          <w:b/>
        </w:rPr>
      </w:pPr>
    </w:p>
    <w:p w:rsidR="00F41074" w:rsidRDefault="00F41074" w:rsidP="00F41074">
      <w:pPr>
        <w:spacing w:after="0" w:line="240" w:lineRule="auto"/>
        <w:jc w:val="both"/>
        <w:rPr>
          <w:rFonts w:cs="Calibri"/>
          <w:b/>
        </w:rPr>
      </w:pPr>
      <w:r>
        <w:rPr>
          <w:rFonts w:cs="Calibri"/>
          <w:b/>
        </w:rPr>
        <w:t>NO APLICA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lastRenderedPageBreak/>
        <w:t>Se realiza en cuanto se detecta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j)</w:t>
      </w:r>
      <w:r w:rsidRPr="00E74967">
        <w:rPr>
          <w:rFonts w:cs="Calibri"/>
        </w:rPr>
        <w:t xml:space="preserve"> Depuración y cancelación de saldos:</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Cada mes de depuran saldos, y al termino del año la cancelación de saldos.</w:t>
      </w:r>
    </w:p>
    <w:p w:rsidR="00F41074" w:rsidRPr="00E74967" w:rsidRDefault="00F41074" w:rsidP="00F41074">
      <w:pPr>
        <w:spacing w:after="0" w:line="240" w:lineRule="auto"/>
        <w:jc w:val="both"/>
        <w:rPr>
          <w:rFonts w:cs="Calibri"/>
          <w:b/>
        </w:rPr>
      </w:pPr>
      <w:r w:rsidRPr="00E74967">
        <w:rPr>
          <w:rFonts w:cs="Calibri"/>
          <w:b/>
        </w:rPr>
        <w:t>7. Posición en Moneda Extranjera y Protección por Riesgo Cambiario: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sobre:</w:t>
      </w:r>
    </w:p>
    <w:p w:rsidR="00F41074" w:rsidRPr="00E74967"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sidRPr="00E74967">
        <w:rPr>
          <w:rFonts w:cs="Calibri"/>
          <w:b/>
        </w:rPr>
        <w:t>a)</w:t>
      </w:r>
      <w:r w:rsidRPr="00E74967">
        <w:rPr>
          <w:rFonts w:cs="Calibri"/>
        </w:rPr>
        <w:t xml:space="preserve"> Activos en moneda extranjera: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NO APLICA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Pasivos en moneda extranjera: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 xml:space="preserve">c) </w:t>
      </w:r>
      <w:r w:rsidRPr="00E74967">
        <w:rPr>
          <w:rFonts w:cs="Calibri"/>
        </w:rPr>
        <w:t>Posición en moneda extranjera: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Tipo de cambio:</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 xml:space="preserve">e) </w:t>
      </w:r>
      <w:r w:rsidRPr="00E74967">
        <w:rPr>
          <w:rFonts w:cs="Calibri"/>
        </w:rPr>
        <w:t>Equivalente en moneda nacional:</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Lo anterior por cada tipo de moneda extranjera que se encuentre en los rubros de activo y pasivo.</w:t>
      </w:r>
    </w:p>
    <w:p w:rsidR="00F41074" w:rsidRPr="00E74967" w:rsidRDefault="00F41074" w:rsidP="00F41074">
      <w:pPr>
        <w:spacing w:after="0" w:line="240" w:lineRule="auto"/>
        <w:jc w:val="both"/>
        <w:rPr>
          <w:rFonts w:cs="Calibri"/>
        </w:rPr>
      </w:pPr>
      <w:r w:rsidRPr="00E74967">
        <w:rPr>
          <w:rFonts w:cs="Calibri"/>
        </w:rPr>
        <w:t>Adicionalmente se informará sobre los métodos de protección de riesgo por variaciones en el tipo de cambio.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8. Reporte Analítico del Activo: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Debe mostrar la siguiente información:</w:t>
      </w:r>
    </w:p>
    <w:p w:rsidR="00F41074" w:rsidRPr="00E74967" w:rsidRDefault="00F41074" w:rsidP="00F41074">
      <w:pPr>
        <w:spacing w:after="0" w:line="240" w:lineRule="auto"/>
        <w:jc w:val="both"/>
        <w:rPr>
          <w:rFonts w:cs="Calibri"/>
        </w:rPr>
      </w:pPr>
    </w:p>
    <w:p w:rsidR="00F41074" w:rsidRDefault="00F41074" w:rsidP="00F41074">
      <w:pPr>
        <w:numPr>
          <w:ilvl w:val="0"/>
          <w:numId w:val="2"/>
        </w:numPr>
        <w:spacing w:after="0" w:line="240" w:lineRule="auto"/>
        <w:rPr>
          <w:rFonts w:cs="Calibri"/>
        </w:rPr>
      </w:pPr>
      <w:r w:rsidRPr="00E74967">
        <w:rPr>
          <w:rFonts w:cs="Calibri"/>
        </w:rPr>
        <w:t>Vida útil o porcentajes de depreciación, deterioro o amortización utilizados en los diferentes tipos de activos:</w:t>
      </w:r>
    </w:p>
    <w:p w:rsidR="00F41074" w:rsidRDefault="00F41074" w:rsidP="00F41074">
      <w:pPr>
        <w:spacing w:after="0" w:line="240" w:lineRule="auto"/>
        <w:ind w:left="360"/>
        <w:rPr>
          <w:rFonts w:cs="Calibri"/>
        </w:rPr>
      </w:pPr>
      <w:r>
        <w:rPr>
          <w:rFonts w:cs="Calibri"/>
        </w:rPr>
        <w:t>LAS DEPRESICACIONES LAS GENERA AUTOMATICAMENTE EL SISTEMA CONTABLE  ACTUAL.</w:t>
      </w:r>
    </w:p>
    <w:p w:rsidR="00F41074" w:rsidRPr="00E74967" w:rsidRDefault="00F41074" w:rsidP="00F41074">
      <w:pPr>
        <w:spacing w:after="0" w:line="240" w:lineRule="auto"/>
        <w:ind w:left="360"/>
        <w:rPr>
          <w:rFonts w:cs="Calibri"/>
        </w:rPr>
      </w:pPr>
    </w:p>
    <w:p w:rsidR="00F41074" w:rsidRDefault="00F41074" w:rsidP="00F41074">
      <w:pPr>
        <w:numPr>
          <w:ilvl w:val="0"/>
          <w:numId w:val="2"/>
        </w:numPr>
        <w:spacing w:after="0" w:line="240" w:lineRule="auto"/>
        <w:jc w:val="both"/>
        <w:rPr>
          <w:rFonts w:cs="Calibri"/>
        </w:rPr>
      </w:pPr>
      <w:r w:rsidRPr="00E74967">
        <w:rPr>
          <w:rFonts w:cs="Calibri"/>
        </w:rPr>
        <w:t>Cambios en el porcentaje de depreciación o valor residual de los activos:</w:t>
      </w:r>
    </w:p>
    <w:p w:rsidR="00F41074" w:rsidRDefault="00F41074" w:rsidP="00F41074">
      <w:pPr>
        <w:spacing w:after="0" w:line="240" w:lineRule="auto"/>
        <w:ind w:left="360"/>
        <w:jc w:val="both"/>
        <w:rPr>
          <w:rFonts w:cs="Calibri"/>
        </w:rPr>
      </w:pPr>
    </w:p>
    <w:p w:rsidR="00F41074" w:rsidRDefault="00F41074" w:rsidP="00F41074">
      <w:pPr>
        <w:spacing w:after="0" w:line="240" w:lineRule="auto"/>
        <w:jc w:val="both"/>
        <w:rPr>
          <w:rFonts w:cs="Calibri"/>
        </w:rPr>
      </w:pPr>
      <w:r>
        <w:rPr>
          <w:rFonts w:cs="Calibri"/>
        </w:rPr>
        <w:t>NO SE REALIZAN CAMBIOS EN EL PORCENTAJE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F41074"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Pr>
          <w:rFonts w:cs="Calibri"/>
        </w:rPr>
        <w:t>NO APLICA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F41074" w:rsidRDefault="00F41074" w:rsidP="00F41074">
      <w:pPr>
        <w:spacing w:after="0" w:line="240" w:lineRule="auto"/>
        <w:jc w:val="both"/>
        <w:rPr>
          <w:rFonts w:cs="Calibri"/>
        </w:rPr>
      </w:pPr>
    </w:p>
    <w:p w:rsidR="00F41074" w:rsidRDefault="00F41074" w:rsidP="00F41074">
      <w:pPr>
        <w:spacing w:after="0" w:line="240" w:lineRule="auto"/>
        <w:jc w:val="both"/>
        <w:rPr>
          <w:rFonts w:cs="Calibri"/>
        </w:rPr>
      </w:pPr>
      <w:r>
        <w:rPr>
          <w:rFonts w:cs="Calibri"/>
        </w:rPr>
        <w:t>NO SE CUENTA OCN INVERSIONES FINANCIERAS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w:t>
      </w:r>
      <w:r>
        <w:rPr>
          <w:rFonts w:cs="Calibri"/>
        </w:rPr>
        <w:t>NO SE CUENTA CON BIENES A CARGO DE LA ENTIDAD</w:t>
      </w:r>
      <w:r w:rsidRPr="00E74967">
        <w:rPr>
          <w:rFonts w:cs="Calibri"/>
        </w:rPr>
        <w:t>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b/>
        </w:rPr>
      </w:pPr>
    </w:p>
    <w:p w:rsidR="00F41074" w:rsidRPr="00E74967" w:rsidRDefault="00F41074" w:rsidP="00F41074">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F41074" w:rsidRPr="00E74967" w:rsidRDefault="00F41074" w:rsidP="00F41074">
      <w:pPr>
        <w:spacing w:after="0" w:line="240" w:lineRule="auto"/>
        <w:jc w:val="both"/>
        <w:rPr>
          <w:rFonts w:cs="Calibri"/>
        </w:rPr>
      </w:pPr>
    </w:p>
    <w:p w:rsidR="00F41074" w:rsidRDefault="00F41074" w:rsidP="00F41074">
      <w:pPr>
        <w:numPr>
          <w:ilvl w:val="0"/>
          <w:numId w:val="3"/>
        </w:numPr>
        <w:spacing w:after="0" w:line="240" w:lineRule="auto"/>
        <w:jc w:val="both"/>
        <w:rPr>
          <w:rFonts w:cs="Calibri"/>
        </w:rPr>
      </w:pPr>
      <w:r w:rsidRPr="00E74967">
        <w:rPr>
          <w:rFonts w:cs="Calibri"/>
        </w:rPr>
        <w:t>Inversiones en valores:</w:t>
      </w:r>
    </w:p>
    <w:p w:rsidR="00F41074" w:rsidRDefault="00F41074" w:rsidP="00F41074">
      <w:pPr>
        <w:spacing w:after="0" w:line="240" w:lineRule="auto"/>
        <w:ind w:left="720"/>
        <w:jc w:val="both"/>
        <w:rPr>
          <w:rFonts w:cs="Calibri"/>
        </w:rPr>
      </w:pPr>
    </w:p>
    <w:p w:rsidR="00F41074" w:rsidRPr="00E74967" w:rsidRDefault="00F41074" w:rsidP="00F41074">
      <w:pPr>
        <w:spacing w:after="0" w:line="240" w:lineRule="auto"/>
        <w:ind w:left="720"/>
        <w:jc w:val="both"/>
        <w:rPr>
          <w:rFonts w:cs="Calibri"/>
        </w:rPr>
      </w:pPr>
      <w:r>
        <w:rPr>
          <w:rFonts w:cs="Calibri"/>
        </w:rPr>
        <w:t>NO APLICA</w:t>
      </w:r>
    </w:p>
    <w:p w:rsidR="00F41074" w:rsidRPr="00E74967" w:rsidRDefault="00F41074" w:rsidP="00F41074">
      <w:pPr>
        <w:spacing w:after="0" w:line="240" w:lineRule="auto"/>
        <w:ind w:left="720"/>
        <w:jc w:val="both"/>
        <w:rPr>
          <w:rFonts w:cs="Calibri"/>
        </w:rPr>
      </w:pP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9. Fideicomisos, Mandatos y Análogos: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deberá informar:</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10. Reporte de la Recaudación:</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F41074" w:rsidRPr="00E74967" w:rsidRDefault="00F41074" w:rsidP="00F41074">
      <w:pPr>
        <w:spacing w:after="0" w:line="240" w:lineRule="auto"/>
        <w:jc w:val="both"/>
        <w:rPr>
          <w:rFonts w:cs="Calibri"/>
        </w:rPr>
      </w:pPr>
      <w:r w:rsidRPr="00E74967">
        <w:rPr>
          <w:rFonts w:cs="Calibri"/>
        </w:rPr>
        <w:lastRenderedPageBreak/>
        <w:t>__________________________________________________________________________________________________________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11. Información sobre la Deuda y el Reporte Analítico de la Deuda: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F41074" w:rsidRPr="00E74967" w:rsidRDefault="00F41074" w:rsidP="00F41074">
      <w:pPr>
        <w:spacing w:after="0" w:line="240" w:lineRule="auto"/>
        <w:jc w:val="both"/>
        <w:rPr>
          <w:rFonts w:cs="Calibri"/>
        </w:rPr>
      </w:pPr>
      <w:r w:rsidRPr="00E74967">
        <w:rPr>
          <w:rFonts w:cs="Calibri"/>
        </w:rPr>
        <w:t>* Se anexara la información en las notas de desglose.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12. Calificaciones otorgadas: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DA6286"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w:t>
      </w:r>
      <w:r w:rsidR="00DA6286">
        <w:rPr>
          <w:rFonts w:cs="Calibri"/>
        </w:rPr>
        <w:t>NO APLICA</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13. Proceso de Mejora:</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informará de: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w:t>
      </w:r>
      <w:r>
        <w:rPr>
          <w:rFonts w:cs="Calibri"/>
        </w:rPr>
        <w:t>NO SE CUENTA AUN CON TAL PROCESO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w:t>
      </w:r>
      <w:r>
        <w:rPr>
          <w:rFonts w:cs="Calibri"/>
        </w:rPr>
        <w:t>SE ENCUENTRAN REFLEJADAS EN EL PRESUPUESTO ANUAL PROGRAMATICO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w:t>
      </w:r>
      <w:r w:rsidRPr="00E74967">
        <w:rPr>
          <w:rFonts w:cs="Calibri"/>
        </w:rPr>
        <w:lastRenderedPageBreak/>
        <w:t>_____________________________________________________________________________________________________________________</w:t>
      </w:r>
      <w:r w:rsidRPr="001973A2">
        <w:rPr>
          <w:rFonts w:cs="Calibri"/>
        </w:rPr>
        <w:t>__________________________________________________</w:t>
      </w:r>
      <w:r>
        <w:rPr>
          <w:rFonts w:cs="Calibri"/>
        </w:rPr>
        <w:t>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14. Información por Segmentos: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Consecuentemente, esta información contribuye al análisis más preciso de la situación financiera, grados y fuentes de riesgo y crecimiento potencial de negocio.</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15. Eventos Posteriores al Cierre:</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16. Partes Relacionadas:</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F41074" w:rsidRPr="00E74967" w:rsidRDefault="00F41074" w:rsidP="00F41074">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F41074" w:rsidRPr="00E74967" w:rsidRDefault="00F41074" w:rsidP="00F41074">
      <w:pPr>
        <w:spacing w:after="0" w:line="240" w:lineRule="auto"/>
        <w:jc w:val="both"/>
        <w:rPr>
          <w:rFonts w:cs="Calibri"/>
        </w:rPr>
      </w:pPr>
    </w:p>
    <w:p w:rsidR="00F41074" w:rsidRPr="00E74967" w:rsidRDefault="00F41074" w:rsidP="00F41074">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F41074" w:rsidRPr="00E74967" w:rsidRDefault="00F41074" w:rsidP="00F41074">
      <w:pPr>
        <w:pBdr>
          <w:bottom w:val="single" w:sz="12" w:space="1" w:color="auto"/>
        </w:pBdr>
        <w:spacing w:after="0" w:line="240" w:lineRule="auto"/>
        <w:jc w:val="both"/>
        <w:rPr>
          <w:rFonts w:cs="Calibri"/>
        </w:rPr>
      </w:pPr>
    </w:p>
    <w:p w:rsidR="00F41074" w:rsidRPr="00E74967" w:rsidRDefault="00F41074" w:rsidP="00F41074">
      <w:pPr>
        <w:spacing w:after="0" w:line="240" w:lineRule="auto"/>
        <w:jc w:val="both"/>
        <w:rPr>
          <w:rFonts w:cs="Calibri"/>
        </w:rPr>
      </w:pPr>
    </w:p>
    <w:p w:rsidR="00F41074" w:rsidRPr="00E74967" w:rsidRDefault="00F41074" w:rsidP="00F41074">
      <w:pPr>
        <w:jc w:val="both"/>
        <w:rPr>
          <w:rFonts w:cs="Calibri"/>
          <w:b/>
        </w:rPr>
      </w:pPr>
      <w:r w:rsidRPr="00E74967">
        <w:rPr>
          <w:rFonts w:cs="Calibri"/>
          <w:b/>
        </w:rPr>
        <w:t>Recomendaciones</w:t>
      </w:r>
    </w:p>
    <w:p w:rsidR="00F41074" w:rsidRPr="00E74967" w:rsidRDefault="00F41074" w:rsidP="00F41074">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F41074" w:rsidRPr="00657009" w:rsidRDefault="00F41074" w:rsidP="00F41074">
      <w:pPr>
        <w:spacing w:after="0" w:line="240" w:lineRule="auto"/>
        <w:jc w:val="center"/>
        <w:rPr>
          <w:rFonts w:ascii="Times New Roman" w:hAnsi="Times New Roman"/>
          <w:sz w:val="24"/>
          <w:szCs w:val="24"/>
        </w:rPr>
      </w:pPr>
    </w:p>
    <w:p w:rsidR="00F41074" w:rsidRPr="00657009" w:rsidRDefault="00F41074" w:rsidP="00F41074">
      <w:pPr>
        <w:spacing w:after="0" w:line="240" w:lineRule="auto"/>
        <w:jc w:val="center"/>
        <w:rPr>
          <w:rFonts w:ascii="Times New Roman" w:hAnsi="Times New Roman"/>
          <w:sz w:val="24"/>
          <w:szCs w:val="24"/>
        </w:rPr>
      </w:pPr>
    </w:p>
    <w:p w:rsidR="00F41074" w:rsidRPr="00657009" w:rsidRDefault="00F41074" w:rsidP="00F41074">
      <w:pPr>
        <w:spacing w:after="0" w:line="240" w:lineRule="auto"/>
        <w:jc w:val="center"/>
        <w:rPr>
          <w:rFonts w:ascii="Times New Roman" w:hAnsi="Times New Roman"/>
          <w:sz w:val="24"/>
          <w:szCs w:val="24"/>
        </w:rPr>
      </w:pPr>
    </w:p>
    <w:p w:rsidR="00F41074" w:rsidRPr="00657009" w:rsidRDefault="00F41074" w:rsidP="00F41074">
      <w:pPr>
        <w:spacing w:after="0" w:line="240" w:lineRule="auto"/>
        <w:jc w:val="center"/>
        <w:rPr>
          <w:rFonts w:ascii="Times New Roman" w:hAnsi="Times New Roman"/>
          <w:sz w:val="24"/>
          <w:szCs w:val="24"/>
        </w:rPr>
      </w:pPr>
    </w:p>
    <w:sectPr w:rsidR="00F41074" w:rsidRPr="00657009"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D8C" w:rsidRDefault="00543D8C" w:rsidP="00E00323">
      <w:pPr>
        <w:spacing w:after="0" w:line="240" w:lineRule="auto"/>
      </w:pPr>
      <w:r>
        <w:separator/>
      </w:r>
    </w:p>
  </w:endnote>
  <w:endnote w:type="continuationSeparator" w:id="0">
    <w:p w:rsidR="00543D8C" w:rsidRDefault="00543D8C"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D8C" w:rsidRDefault="00543D8C" w:rsidP="00E00323">
      <w:pPr>
        <w:spacing w:after="0" w:line="240" w:lineRule="auto"/>
      </w:pPr>
      <w:r>
        <w:separator/>
      </w:r>
    </w:p>
  </w:footnote>
  <w:footnote w:type="continuationSeparator" w:id="0">
    <w:p w:rsidR="00543D8C" w:rsidRDefault="00543D8C"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A3" w:rsidRDefault="00154BA3" w:rsidP="00154BA3">
    <w:pPr>
      <w:pStyle w:val="Encabezado"/>
      <w:jc w:val="center"/>
    </w:pPr>
    <w:r>
      <w:t>Nombre del Ente Público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5D513AAC"/>
    <w:multiLevelType w:val="hybridMultilevel"/>
    <w:tmpl w:val="300ECEAA"/>
    <w:lvl w:ilvl="0" w:tplc="50A2B2F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9820087"/>
    <w:multiLevelType w:val="hybridMultilevel"/>
    <w:tmpl w:val="462C605E"/>
    <w:lvl w:ilvl="0" w:tplc="915C163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7D1E76"/>
    <w:rsid w:val="000A6CAA"/>
    <w:rsid w:val="000B7810"/>
    <w:rsid w:val="000E4772"/>
    <w:rsid w:val="00154BA3"/>
    <w:rsid w:val="001973A2"/>
    <w:rsid w:val="001C75F2"/>
    <w:rsid w:val="001D2063"/>
    <w:rsid w:val="00243F36"/>
    <w:rsid w:val="004C0E86"/>
    <w:rsid w:val="00543D8C"/>
    <w:rsid w:val="005D3E43"/>
    <w:rsid w:val="005E231E"/>
    <w:rsid w:val="00657009"/>
    <w:rsid w:val="00681C79"/>
    <w:rsid w:val="007714AB"/>
    <w:rsid w:val="007C6BBF"/>
    <w:rsid w:val="007D1E76"/>
    <w:rsid w:val="008E076C"/>
    <w:rsid w:val="009E6A8D"/>
    <w:rsid w:val="00D60672"/>
    <w:rsid w:val="00D638B0"/>
    <w:rsid w:val="00DA6286"/>
    <w:rsid w:val="00E00323"/>
    <w:rsid w:val="00E74967"/>
    <w:rsid w:val="00EA7915"/>
    <w:rsid w:val="00F41074"/>
    <w:rsid w:val="00F9481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3047</Words>
  <Characters>16760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19768</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Comudaj</cp:lastModifiedBy>
  <cp:revision>7</cp:revision>
  <dcterms:created xsi:type="dcterms:W3CDTF">2016-03-08T21:39:00Z</dcterms:created>
  <dcterms:modified xsi:type="dcterms:W3CDTF">2016-04-25T19:35:00Z</dcterms:modified>
</cp:coreProperties>
</file>